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2062"/>
        <w:gridCol w:w="6954"/>
      </w:tblGrid>
      <w:tr w:rsidR="00962CF2" w14:paraId="462A61B8" w14:textId="77777777" w:rsidTr="00682ADD">
        <w:tc>
          <w:tcPr>
            <w:tcW w:w="2062" w:type="dxa"/>
          </w:tcPr>
          <w:p w14:paraId="0B62BC67" w14:textId="03E76636" w:rsidR="00962CF2" w:rsidRDefault="00962CF2" w:rsidP="004D0519">
            <w:pPr>
              <w:spacing w:after="0" w:line="240" w:lineRule="auto"/>
            </w:pPr>
            <w:r>
              <w:t>Name of Area Meeting</w:t>
            </w:r>
          </w:p>
          <w:p w14:paraId="5F48E947" w14:textId="77777777" w:rsidR="004D0519" w:rsidRDefault="004D0519" w:rsidP="004D0519">
            <w:pPr>
              <w:spacing w:after="0" w:line="240" w:lineRule="auto"/>
            </w:pPr>
          </w:p>
          <w:p w14:paraId="65E26C1F" w14:textId="77777777" w:rsidR="004052DC" w:rsidRDefault="004052DC" w:rsidP="004D0519">
            <w:pPr>
              <w:spacing w:after="0" w:line="240" w:lineRule="auto"/>
            </w:pPr>
            <w:r>
              <w:t>Data Controller</w:t>
            </w:r>
          </w:p>
        </w:tc>
        <w:tc>
          <w:tcPr>
            <w:tcW w:w="6954" w:type="dxa"/>
          </w:tcPr>
          <w:p w14:paraId="7A186B6D" w14:textId="75482CB3" w:rsidR="003F10C3" w:rsidRDefault="003F10C3" w:rsidP="00682ADD">
            <w:pPr>
              <w:spacing w:after="0" w:line="240" w:lineRule="auto"/>
              <w:jc w:val="both"/>
            </w:pPr>
            <w:r>
              <w:t>Staffordshire Area Quaker Meeting</w:t>
            </w:r>
            <w:r w:rsidR="00AD2C5D">
              <w:t xml:space="preserve"> (SAQM)</w:t>
            </w:r>
          </w:p>
          <w:p w14:paraId="672999C8" w14:textId="41FD7A01" w:rsidR="004D0519" w:rsidRDefault="004D0519" w:rsidP="00682ADD">
            <w:pPr>
              <w:spacing w:after="0" w:line="240" w:lineRule="auto"/>
              <w:jc w:val="both"/>
            </w:pPr>
          </w:p>
          <w:p w14:paraId="343E44DE" w14:textId="77777777" w:rsidR="004D0519" w:rsidRDefault="004D0519" w:rsidP="00682ADD">
            <w:pPr>
              <w:spacing w:after="0" w:line="240" w:lineRule="auto"/>
              <w:jc w:val="both"/>
            </w:pPr>
          </w:p>
          <w:p w14:paraId="0949DB2B" w14:textId="77777777" w:rsidR="003F10C3" w:rsidRDefault="003F10C3" w:rsidP="00682ADD">
            <w:pPr>
              <w:spacing w:after="0" w:line="240" w:lineRule="auto"/>
              <w:jc w:val="both"/>
            </w:pPr>
            <w:r>
              <w:t xml:space="preserve">Clerks of Local </w:t>
            </w:r>
            <w:r w:rsidR="004D0519">
              <w:t>M</w:t>
            </w:r>
            <w:r>
              <w:t>eetings</w:t>
            </w:r>
            <w:r w:rsidR="004D0519">
              <w:t xml:space="preserve"> and Trustees of SAM</w:t>
            </w:r>
          </w:p>
          <w:p w14:paraId="3A5ABDA6" w14:textId="53E4BD95" w:rsidR="004D0519" w:rsidRDefault="004D0519" w:rsidP="00682ADD">
            <w:pPr>
              <w:spacing w:after="0" w:line="240" w:lineRule="auto"/>
              <w:jc w:val="both"/>
            </w:pPr>
          </w:p>
        </w:tc>
      </w:tr>
      <w:tr w:rsidR="00962CF2" w14:paraId="074B1F79" w14:textId="77777777" w:rsidTr="00682ADD">
        <w:tc>
          <w:tcPr>
            <w:tcW w:w="2062" w:type="dxa"/>
          </w:tcPr>
          <w:p w14:paraId="62F3B692" w14:textId="77777777" w:rsidR="00962CF2" w:rsidRDefault="00962CF2" w:rsidP="004D0519">
            <w:pPr>
              <w:spacing w:after="0" w:line="240" w:lineRule="auto"/>
            </w:pPr>
            <w:r>
              <w:t>Constituent Local Meetings</w:t>
            </w:r>
          </w:p>
        </w:tc>
        <w:tc>
          <w:tcPr>
            <w:tcW w:w="6954" w:type="dxa"/>
          </w:tcPr>
          <w:p w14:paraId="7EF29777" w14:textId="77777777" w:rsidR="00962CF2" w:rsidRDefault="004D0519" w:rsidP="00682ADD">
            <w:pPr>
              <w:spacing w:after="0" w:line="240" w:lineRule="auto"/>
              <w:jc w:val="both"/>
            </w:pPr>
            <w:r>
              <w:t>Leek, Lichfield, Stafford, Stoke-on-Trent, Stone, Uttoxeter/Burton and Wolverhampton</w:t>
            </w:r>
          </w:p>
          <w:p w14:paraId="3AAFDA01" w14:textId="7169B285" w:rsidR="004D0519" w:rsidRDefault="004D0519" w:rsidP="00682ADD">
            <w:pPr>
              <w:spacing w:after="0" w:line="240" w:lineRule="auto"/>
              <w:jc w:val="both"/>
            </w:pPr>
          </w:p>
        </w:tc>
      </w:tr>
      <w:tr w:rsidR="00962CF2" w14:paraId="523383EC" w14:textId="77777777" w:rsidTr="00682ADD">
        <w:tc>
          <w:tcPr>
            <w:tcW w:w="2062" w:type="dxa"/>
          </w:tcPr>
          <w:p w14:paraId="680326E4" w14:textId="77777777" w:rsidR="00962CF2" w:rsidRDefault="00962CF2" w:rsidP="004D0519">
            <w:pPr>
              <w:spacing w:after="0" w:line="240" w:lineRule="auto"/>
            </w:pPr>
            <w:r>
              <w:t>Policy creation date</w:t>
            </w:r>
          </w:p>
        </w:tc>
        <w:tc>
          <w:tcPr>
            <w:tcW w:w="6954" w:type="dxa"/>
          </w:tcPr>
          <w:p w14:paraId="4934ED61" w14:textId="024CB221" w:rsidR="004D0519" w:rsidRDefault="004D0519" w:rsidP="00682ADD">
            <w:pPr>
              <w:spacing w:after="100" w:afterAutospacing="1" w:line="240" w:lineRule="auto"/>
              <w:jc w:val="both"/>
            </w:pPr>
            <w:r>
              <w:t>April 2022</w:t>
            </w:r>
          </w:p>
          <w:p w14:paraId="5BF7F309" w14:textId="05399AAD" w:rsidR="004D0519" w:rsidRDefault="004D0519" w:rsidP="00682ADD">
            <w:pPr>
              <w:spacing w:after="100" w:afterAutospacing="1" w:line="240" w:lineRule="auto"/>
              <w:jc w:val="both"/>
            </w:pPr>
          </w:p>
        </w:tc>
      </w:tr>
      <w:tr w:rsidR="00962CF2" w14:paraId="4DB588B5" w14:textId="77777777" w:rsidTr="00682ADD">
        <w:tc>
          <w:tcPr>
            <w:tcW w:w="2062" w:type="dxa"/>
          </w:tcPr>
          <w:p w14:paraId="1D58E4E8" w14:textId="77777777" w:rsidR="00962CF2" w:rsidRDefault="007152F4" w:rsidP="004D0519">
            <w:pPr>
              <w:spacing w:after="0" w:line="240" w:lineRule="auto"/>
            </w:pPr>
            <w:r>
              <w:t xml:space="preserve">Policy </w:t>
            </w:r>
            <w:proofErr w:type="gramStart"/>
            <w:r w:rsidR="00962CF2">
              <w:t>update</w:t>
            </w:r>
            <w:proofErr w:type="gramEnd"/>
            <w:r w:rsidR="00962CF2">
              <w:t xml:space="preserve"> date</w:t>
            </w:r>
          </w:p>
        </w:tc>
        <w:tc>
          <w:tcPr>
            <w:tcW w:w="6954" w:type="dxa"/>
          </w:tcPr>
          <w:p w14:paraId="76524888" w14:textId="7108CA08" w:rsidR="00962CF2" w:rsidRDefault="004D0519" w:rsidP="00682ADD">
            <w:pPr>
              <w:spacing w:after="100" w:afterAutospacing="1" w:line="240" w:lineRule="auto"/>
              <w:jc w:val="both"/>
            </w:pPr>
            <w:r>
              <w:t>April 2025</w:t>
            </w:r>
          </w:p>
        </w:tc>
      </w:tr>
      <w:tr w:rsidR="00962CF2" w14:paraId="3081731B" w14:textId="77777777" w:rsidTr="00682ADD">
        <w:tc>
          <w:tcPr>
            <w:tcW w:w="2062" w:type="dxa"/>
          </w:tcPr>
          <w:p w14:paraId="484A78F8" w14:textId="77777777" w:rsidR="00962CF2" w:rsidRDefault="00962CF2" w:rsidP="004D0519">
            <w:pPr>
              <w:spacing w:after="0" w:line="240" w:lineRule="auto"/>
            </w:pPr>
            <w:r>
              <w:t>Policy owner</w:t>
            </w:r>
          </w:p>
        </w:tc>
        <w:tc>
          <w:tcPr>
            <w:tcW w:w="6954" w:type="dxa"/>
          </w:tcPr>
          <w:p w14:paraId="489C3171" w14:textId="5E38C188" w:rsidR="00962CF2" w:rsidRDefault="00962CF2" w:rsidP="00682ADD">
            <w:pPr>
              <w:spacing w:after="100" w:afterAutospacing="1" w:line="240" w:lineRule="auto"/>
              <w:jc w:val="both"/>
            </w:pPr>
            <w:r>
              <w:t xml:space="preserve">Trustees of </w:t>
            </w:r>
            <w:r w:rsidR="004D0519">
              <w:t xml:space="preserve">Staffordshire </w:t>
            </w:r>
            <w:r>
              <w:t xml:space="preserve">Area </w:t>
            </w:r>
            <w:r w:rsidR="00AD2C5D">
              <w:t xml:space="preserve">Quaker </w:t>
            </w:r>
            <w:r>
              <w:t>Meeting</w:t>
            </w:r>
          </w:p>
          <w:p w14:paraId="6C0FAD8A" w14:textId="535A41D4" w:rsidR="004D0519" w:rsidRDefault="004D0519" w:rsidP="00682ADD">
            <w:pPr>
              <w:spacing w:after="100" w:afterAutospacing="1" w:line="240" w:lineRule="auto"/>
              <w:jc w:val="both"/>
            </w:pPr>
          </w:p>
        </w:tc>
      </w:tr>
      <w:tr w:rsidR="00037AAF" w14:paraId="61E3AE41" w14:textId="77777777" w:rsidTr="00682ADD">
        <w:tc>
          <w:tcPr>
            <w:tcW w:w="2062" w:type="dxa"/>
          </w:tcPr>
          <w:p w14:paraId="7129A2E7" w14:textId="77777777" w:rsidR="00037AAF" w:rsidRDefault="00037AAF" w:rsidP="004D0519">
            <w:pPr>
              <w:spacing w:after="0" w:line="240" w:lineRule="auto"/>
            </w:pPr>
            <w:r>
              <w:t>Glossary</w:t>
            </w:r>
          </w:p>
        </w:tc>
        <w:tc>
          <w:tcPr>
            <w:tcW w:w="6954" w:type="dxa"/>
          </w:tcPr>
          <w:p w14:paraId="655B7EC9" w14:textId="77777777" w:rsidR="00037AAF" w:rsidRDefault="00037AAF" w:rsidP="00682ADD">
            <w:pPr>
              <w:spacing w:after="100" w:afterAutospacing="1" w:line="240" w:lineRule="auto"/>
              <w:jc w:val="both"/>
            </w:pPr>
            <w:r>
              <w:t>GDPR: EU General Data Protection Regulation (</w:t>
            </w:r>
            <w:r w:rsidRPr="00037AAF">
              <w:t>https://gdpr-info.eu/</w:t>
            </w:r>
            <w:r>
              <w:t>)</w:t>
            </w:r>
          </w:p>
          <w:p w14:paraId="021BE36D" w14:textId="77777777" w:rsidR="00037AAF" w:rsidRDefault="00037AAF" w:rsidP="00682ADD">
            <w:pPr>
              <w:spacing w:after="100" w:afterAutospacing="1" w:line="240" w:lineRule="auto"/>
              <w:jc w:val="both"/>
            </w:pPr>
            <w:r>
              <w:t>DPA 2018: UK Data Protection Act 2018 (</w:t>
            </w:r>
            <w:hyperlink r:id="rId7" w:history="1">
              <w:r>
                <w:rPr>
                  <w:rStyle w:val="Hyperlink"/>
                </w:rPr>
                <w:t>http://www.legislation.gov.uk/ukpga/2018/12/contents/enacted</w:t>
              </w:r>
            </w:hyperlink>
            <w:r>
              <w:t>)</w:t>
            </w:r>
          </w:p>
          <w:p w14:paraId="02F0907D" w14:textId="77777777" w:rsidR="00037AAF" w:rsidRDefault="00037AAF" w:rsidP="00682ADD">
            <w:pPr>
              <w:spacing w:after="100" w:afterAutospacing="1" w:line="240" w:lineRule="auto"/>
              <w:jc w:val="both"/>
            </w:pPr>
            <w:r>
              <w:t>ICO: Information Commissioners Office (</w:t>
            </w:r>
            <w:hyperlink r:id="rId8" w:history="1">
              <w:r>
                <w:rPr>
                  <w:rStyle w:val="Hyperlink"/>
                </w:rPr>
                <w:t>https://ico.org.uk/</w:t>
              </w:r>
            </w:hyperlink>
            <w:r>
              <w:t>)</w:t>
            </w:r>
          </w:p>
        </w:tc>
      </w:tr>
      <w:tr w:rsidR="00962CF2" w14:paraId="7B17EC7C" w14:textId="77777777" w:rsidTr="00682ADD">
        <w:tc>
          <w:tcPr>
            <w:tcW w:w="2062" w:type="dxa"/>
          </w:tcPr>
          <w:p w14:paraId="76A0CFD8" w14:textId="77777777" w:rsidR="00962CF2" w:rsidRDefault="006B4A6E" w:rsidP="004D0519">
            <w:pPr>
              <w:spacing w:after="0" w:line="240" w:lineRule="auto"/>
            </w:pPr>
            <w:r>
              <w:t>Responsibility and governance</w:t>
            </w:r>
          </w:p>
        </w:tc>
        <w:tc>
          <w:tcPr>
            <w:tcW w:w="6954" w:type="dxa"/>
          </w:tcPr>
          <w:p w14:paraId="12527AAC" w14:textId="77777777" w:rsidR="00962CF2" w:rsidRDefault="007152F4" w:rsidP="00682ADD">
            <w:pPr>
              <w:spacing w:after="100" w:afterAutospacing="1" w:line="240" w:lineRule="auto"/>
              <w:jc w:val="both"/>
            </w:pPr>
            <w:r>
              <w:t>All volunteers at local and area meeting level who collect and/or process personal data on behalf of their local or area meeting are responsible for compliance with Data Protection legislation.</w:t>
            </w:r>
            <w:r w:rsidR="006A0182">
              <w:t xml:space="preserve"> They should read this policy and familiarise themselves with other relevant polices, and the procedures for processing personal data.</w:t>
            </w:r>
          </w:p>
          <w:p w14:paraId="0138CCDD" w14:textId="1B0419F4" w:rsidR="006A0182" w:rsidRDefault="004D0519" w:rsidP="00682ADD">
            <w:pPr>
              <w:spacing w:after="100" w:afterAutospacing="1" w:line="240" w:lineRule="auto"/>
              <w:jc w:val="both"/>
            </w:pPr>
            <w:r>
              <w:t xml:space="preserve">Local </w:t>
            </w:r>
            <w:r w:rsidR="006A0182">
              <w:t>Meeting clerk</w:t>
            </w:r>
            <w:r>
              <w:t>s and Area T</w:t>
            </w:r>
            <w:r w:rsidR="006A0182">
              <w:t xml:space="preserve">rustees are responsible for issuing guidance and advice, updating policies, and dealing with complaints, requests from data subjects, or breaches. They can be contacted </w:t>
            </w:r>
            <w:r w:rsidR="00682ADD">
              <w:t xml:space="preserve">as listed in the 2022 Membership Book for Staffordshire Area </w:t>
            </w:r>
            <w:r w:rsidR="00AD2C5D">
              <w:t xml:space="preserve">Quaker </w:t>
            </w:r>
            <w:r w:rsidR="00682ADD">
              <w:t>Meeting</w:t>
            </w:r>
            <w:r w:rsidR="006A0182">
              <w:rPr>
                <w:i/>
              </w:rPr>
              <w:t>.</w:t>
            </w:r>
          </w:p>
        </w:tc>
      </w:tr>
    </w:tbl>
    <w:p w14:paraId="14B80176" w14:textId="721CC58F" w:rsidR="00682ADD" w:rsidRDefault="00682ADD"/>
    <w:p w14:paraId="54D3F9E8" w14:textId="632715F7" w:rsidR="00682ADD" w:rsidRDefault="00682ADD"/>
    <w:p w14:paraId="6D829904" w14:textId="46352B0F" w:rsidR="00682ADD" w:rsidRDefault="00682ADD"/>
    <w:p w14:paraId="00C1BAFD" w14:textId="232F3BE7" w:rsidR="00682ADD" w:rsidRDefault="00682ADD"/>
    <w:p w14:paraId="6619C50A" w14:textId="77777777" w:rsidR="00682ADD" w:rsidRDefault="00682ADD"/>
    <w:tbl>
      <w:tblPr>
        <w:tblStyle w:val="TableGrid"/>
        <w:tblW w:w="0" w:type="auto"/>
        <w:tblLook w:val="04A0" w:firstRow="1" w:lastRow="0" w:firstColumn="1" w:lastColumn="0" w:noHBand="0" w:noVBand="1"/>
      </w:tblPr>
      <w:tblGrid>
        <w:gridCol w:w="2062"/>
        <w:gridCol w:w="6954"/>
      </w:tblGrid>
      <w:tr w:rsidR="00962CF2" w14:paraId="3FFFCAB2" w14:textId="77777777" w:rsidTr="00682ADD">
        <w:tc>
          <w:tcPr>
            <w:tcW w:w="2062" w:type="dxa"/>
          </w:tcPr>
          <w:p w14:paraId="5FD845B6" w14:textId="77777777" w:rsidR="00962CF2" w:rsidRDefault="006B4A6E" w:rsidP="004D0519">
            <w:pPr>
              <w:spacing w:after="0" w:line="240" w:lineRule="auto"/>
            </w:pPr>
            <w:r>
              <w:lastRenderedPageBreak/>
              <w:t>Commitment of the organisation</w:t>
            </w:r>
          </w:p>
        </w:tc>
        <w:tc>
          <w:tcPr>
            <w:tcW w:w="6954" w:type="dxa"/>
          </w:tcPr>
          <w:p w14:paraId="06F73575" w14:textId="28894641" w:rsidR="004052DC" w:rsidRDefault="006B4A6E" w:rsidP="00682ADD">
            <w:pPr>
              <w:spacing w:after="100" w:afterAutospacing="1" w:line="240" w:lineRule="auto"/>
              <w:jc w:val="both"/>
            </w:pPr>
            <w:r>
              <w:t xml:space="preserve">This Area Meeting is committed to processing personal data in accordance with the </w:t>
            </w:r>
            <w:r w:rsidR="00037AAF">
              <w:t>GDPR</w:t>
            </w:r>
            <w:r>
              <w:t xml:space="preserve"> and </w:t>
            </w:r>
            <w:r w:rsidR="00037AAF">
              <w:t xml:space="preserve">DPA </w:t>
            </w:r>
            <w:r>
              <w:t>2018.</w:t>
            </w:r>
          </w:p>
          <w:p w14:paraId="54CA70EA" w14:textId="77777777" w:rsidR="006B4A6E" w:rsidRDefault="006B4A6E" w:rsidP="00682ADD">
            <w:pPr>
              <w:spacing w:after="100" w:afterAutospacing="1" w:line="240" w:lineRule="auto"/>
              <w:jc w:val="both"/>
            </w:pPr>
            <w:r>
              <w:t>This includes abiding by the 7 data principles:</w:t>
            </w:r>
          </w:p>
          <w:p w14:paraId="755AAFAD" w14:textId="77777777" w:rsidR="006B4A6E" w:rsidRDefault="006B4A6E" w:rsidP="00682ADD">
            <w:pPr>
              <w:spacing w:after="100" w:afterAutospacing="1" w:line="240" w:lineRule="auto"/>
              <w:jc w:val="both"/>
            </w:pPr>
            <w:r>
              <w:t xml:space="preserve">Personal data shall be: </w:t>
            </w:r>
          </w:p>
          <w:p w14:paraId="3312648D" w14:textId="77777777" w:rsidR="006B4A6E" w:rsidRDefault="006B4A6E" w:rsidP="00682ADD">
            <w:pPr>
              <w:pStyle w:val="ListParagraph"/>
              <w:numPr>
                <w:ilvl w:val="0"/>
                <w:numId w:val="2"/>
              </w:numPr>
              <w:spacing w:after="100" w:afterAutospacing="1" w:line="240" w:lineRule="auto"/>
              <w:jc w:val="both"/>
            </w:pPr>
            <w:r>
              <w:t>processed lawfully, fairly and in a transparent manner in relation to the data subject (‘lawfulness, fairness and transparency’</w:t>
            </w:r>
            <w:proofErr w:type="gramStart"/>
            <w:r>
              <w:t>);</w:t>
            </w:r>
            <w:proofErr w:type="gramEnd"/>
          </w:p>
          <w:p w14:paraId="63A853DB" w14:textId="77777777" w:rsidR="006B4A6E" w:rsidRDefault="006B4A6E" w:rsidP="00682ADD">
            <w:pPr>
              <w:pStyle w:val="ListParagraph"/>
              <w:numPr>
                <w:ilvl w:val="0"/>
                <w:numId w:val="2"/>
              </w:numPr>
              <w:spacing w:after="100" w:afterAutospacing="1" w:line="240" w:lineRule="auto"/>
              <w:jc w:val="both"/>
            </w:pPr>
            <w:r>
              <w:t>collected for specified, explicit and legitimate purposes and not further processed in a manner that is incompatible with those purposes; further processing for archiving purposes in the public interest, scientific or historical research purposes or statistical purposes shall, in accordance with Article 89(1), not be considered to be incompatible with the initial purposes (‘purpose limitation’</w:t>
            </w:r>
            <w:proofErr w:type="gramStart"/>
            <w:r>
              <w:t>);</w:t>
            </w:r>
            <w:proofErr w:type="gramEnd"/>
          </w:p>
          <w:p w14:paraId="4BA5E235" w14:textId="77777777" w:rsidR="006B4A6E" w:rsidRDefault="006B4A6E" w:rsidP="00682ADD">
            <w:pPr>
              <w:pStyle w:val="ListParagraph"/>
              <w:numPr>
                <w:ilvl w:val="0"/>
                <w:numId w:val="2"/>
              </w:numPr>
              <w:spacing w:after="100" w:afterAutospacing="1" w:line="240" w:lineRule="auto"/>
              <w:jc w:val="both"/>
            </w:pPr>
            <w:r>
              <w:t>adequate, relevant and limited to what is necessary in relation to the purposes for which they are processed (‘data minimisation’</w:t>
            </w:r>
            <w:proofErr w:type="gramStart"/>
            <w:r>
              <w:t>);</w:t>
            </w:r>
            <w:proofErr w:type="gramEnd"/>
          </w:p>
          <w:p w14:paraId="35E3E971" w14:textId="77777777" w:rsidR="006B4A6E" w:rsidRDefault="006B4A6E" w:rsidP="00682ADD">
            <w:pPr>
              <w:pStyle w:val="ListParagraph"/>
              <w:numPr>
                <w:ilvl w:val="0"/>
                <w:numId w:val="2"/>
              </w:numPr>
              <w:spacing w:after="100" w:afterAutospacing="1" w:line="240" w:lineRule="auto"/>
              <w:jc w:val="both"/>
            </w:pPr>
            <w:r>
              <w:t>accurate and, where necessary, kept up to date; every reasonable step must be taken to ensure that personal data that are inaccurate, having regard to the purposes for which they are processed, are erased or rectified without delay (‘accuracy’</w:t>
            </w:r>
            <w:proofErr w:type="gramStart"/>
            <w:r>
              <w:t>);</w:t>
            </w:r>
            <w:proofErr w:type="gramEnd"/>
          </w:p>
          <w:p w14:paraId="037F53E5" w14:textId="77777777" w:rsidR="006B4A6E" w:rsidRDefault="006B4A6E" w:rsidP="00682ADD">
            <w:pPr>
              <w:pStyle w:val="ListParagraph"/>
              <w:numPr>
                <w:ilvl w:val="0"/>
                <w:numId w:val="2"/>
              </w:numPr>
              <w:spacing w:after="100" w:afterAutospacing="1" w:line="240" w:lineRule="auto"/>
              <w:jc w:val="both"/>
            </w:pPr>
            <w:r>
              <w:t>kept in a form which permits identification of data subjects for no longer than is necessary for the purposes for which the personal data are processed; personal data may be stored for longer periods insofar as the personal data will be processed solely for archiving purposes in the public interest, scientific or historical research purposes or statistical purposes in accordance with Article 89(1) subject to implementation of the appropriate technical and organisational measures required by this Regulation in order to safeguard the rights and freedoms of the data subject (‘storage limitation’);</w:t>
            </w:r>
          </w:p>
          <w:p w14:paraId="46C22260" w14:textId="77777777" w:rsidR="006B4A6E" w:rsidRDefault="006B4A6E" w:rsidP="00682ADD">
            <w:pPr>
              <w:pStyle w:val="ListParagraph"/>
              <w:numPr>
                <w:ilvl w:val="0"/>
                <w:numId w:val="2"/>
              </w:numPr>
              <w:spacing w:after="100" w:afterAutospacing="1" w:line="240" w:lineRule="auto"/>
              <w:jc w:val="both"/>
            </w:pPr>
            <w:r>
              <w:t>processed in a manner that ensures appropriate security of the personal data, including protection against unauthorised or unlawful processing and against accidental loss, destruction or damage, using appropriate technical or organisational measures (‘integrity and confidentiality’).</w:t>
            </w:r>
          </w:p>
          <w:p w14:paraId="20ADA0D5" w14:textId="77777777" w:rsidR="006B4A6E" w:rsidRDefault="006B4A6E" w:rsidP="00682ADD">
            <w:pPr>
              <w:pStyle w:val="ListParagraph"/>
              <w:numPr>
                <w:ilvl w:val="0"/>
                <w:numId w:val="2"/>
              </w:numPr>
              <w:spacing w:after="100" w:afterAutospacing="1" w:line="240" w:lineRule="auto"/>
              <w:jc w:val="both"/>
            </w:pPr>
            <w:r w:rsidRPr="006B4A6E">
              <w:lastRenderedPageBreak/>
              <w:t xml:space="preserve">The controller shall be responsible </w:t>
            </w:r>
            <w:proofErr w:type="gramStart"/>
            <w:r w:rsidRPr="006B4A6E">
              <w:t>for, and</w:t>
            </w:r>
            <w:proofErr w:type="gramEnd"/>
            <w:r w:rsidRPr="006B4A6E">
              <w:t xml:space="preserve"> be able to demonstrate compliance</w:t>
            </w:r>
            <w:r>
              <w:t xml:space="preserve"> with the above principles.</w:t>
            </w:r>
          </w:p>
        </w:tc>
      </w:tr>
      <w:tr w:rsidR="00962CF2" w14:paraId="7EE18DE9" w14:textId="77777777" w:rsidTr="00682ADD">
        <w:tc>
          <w:tcPr>
            <w:tcW w:w="2062" w:type="dxa"/>
          </w:tcPr>
          <w:p w14:paraId="530FD4CC" w14:textId="77777777" w:rsidR="00962CF2" w:rsidRDefault="004052DC" w:rsidP="004D0519">
            <w:pPr>
              <w:spacing w:after="0" w:line="240" w:lineRule="auto"/>
            </w:pPr>
            <w:r>
              <w:lastRenderedPageBreak/>
              <w:t>Personal data collected by the meeting</w:t>
            </w:r>
          </w:p>
        </w:tc>
        <w:tc>
          <w:tcPr>
            <w:tcW w:w="6954" w:type="dxa"/>
          </w:tcPr>
          <w:p w14:paraId="2163708D" w14:textId="63B816FE" w:rsidR="00962CF2" w:rsidRDefault="004052DC" w:rsidP="00682ADD">
            <w:pPr>
              <w:spacing w:after="100" w:afterAutospacing="1" w:line="240" w:lineRule="auto"/>
              <w:jc w:val="both"/>
            </w:pPr>
            <w:r>
              <w:t xml:space="preserve">Members, attenders, enquirers, room bookings, event attendees, donors (if not members/attenders), employees, </w:t>
            </w:r>
            <w:r w:rsidR="00682ADD">
              <w:t xml:space="preserve">and </w:t>
            </w:r>
            <w:r>
              <w:t xml:space="preserve">volunteers </w:t>
            </w:r>
          </w:p>
        </w:tc>
      </w:tr>
      <w:tr w:rsidR="004052DC" w14:paraId="597713E8" w14:textId="77777777" w:rsidTr="00682ADD">
        <w:tc>
          <w:tcPr>
            <w:tcW w:w="2062" w:type="dxa"/>
          </w:tcPr>
          <w:p w14:paraId="2E0E28CB" w14:textId="77777777" w:rsidR="004052DC" w:rsidRDefault="004052DC" w:rsidP="004D0519">
            <w:pPr>
              <w:spacing w:after="0" w:line="240" w:lineRule="auto"/>
            </w:pPr>
            <w:r>
              <w:t>Purposes for which you collect personal data</w:t>
            </w:r>
          </w:p>
        </w:tc>
        <w:tc>
          <w:tcPr>
            <w:tcW w:w="6954" w:type="dxa"/>
          </w:tcPr>
          <w:p w14:paraId="703FC50A" w14:textId="1DC3BF52" w:rsidR="004052DC" w:rsidRDefault="004052DC" w:rsidP="00682ADD">
            <w:pPr>
              <w:spacing w:after="100" w:afterAutospacing="1" w:line="240" w:lineRule="auto"/>
              <w:jc w:val="both"/>
            </w:pPr>
            <w:r>
              <w:t>Legitimate interests, performance of contract, with consent</w:t>
            </w:r>
            <w:r w:rsidR="006A0182">
              <w:t xml:space="preserve">. </w:t>
            </w:r>
          </w:p>
        </w:tc>
      </w:tr>
      <w:tr w:rsidR="004052DC" w14:paraId="25694AD0" w14:textId="77777777" w:rsidTr="00682ADD">
        <w:tc>
          <w:tcPr>
            <w:tcW w:w="2062" w:type="dxa"/>
          </w:tcPr>
          <w:p w14:paraId="48438E1D" w14:textId="77777777" w:rsidR="004052DC" w:rsidRDefault="004052DC" w:rsidP="004D0519">
            <w:pPr>
              <w:spacing w:after="0" w:line="240" w:lineRule="auto"/>
            </w:pPr>
            <w:r>
              <w:t>How will you comply with the data principles</w:t>
            </w:r>
          </w:p>
        </w:tc>
        <w:tc>
          <w:tcPr>
            <w:tcW w:w="6954" w:type="dxa"/>
          </w:tcPr>
          <w:p w14:paraId="62AFB86A" w14:textId="076464CF" w:rsidR="004052DC" w:rsidRPr="006A0182" w:rsidRDefault="004052DC" w:rsidP="00682ADD">
            <w:pPr>
              <w:spacing w:after="100" w:afterAutospacing="1" w:line="240" w:lineRule="auto"/>
              <w:jc w:val="both"/>
              <w:rPr>
                <w:i/>
              </w:rPr>
            </w:pPr>
            <w:r>
              <w:t>Policies</w:t>
            </w:r>
            <w:r w:rsidR="006A0182">
              <w:t xml:space="preserve">: </w:t>
            </w:r>
            <w:r w:rsidR="00AD2C5D">
              <w:t>SAQM Privacy Policy</w:t>
            </w:r>
          </w:p>
          <w:p w14:paraId="0A429819" w14:textId="2DFCC5EB" w:rsidR="004052DC" w:rsidRPr="006A0182" w:rsidRDefault="004052DC" w:rsidP="00682ADD">
            <w:pPr>
              <w:spacing w:after="100" w:afterAutospacing="1" w:line="240" w:lineRule="auto"/>
              <w:jc w:val="both"/>
              <w:rPr>
                <w:i/>
              </w:rPr>
            </w:pPr>
            <w:r>
              <w:t>Procedures</w:t>
            </w:r>
            <w:r w:rsidR="006A0182">
              <w:t xml:space="preserve">: </w:t>
            </w:r>
            <w:r w:rsidR="00AD2C5D">
              <w:t xml:space="preserve">Data Audit Forms and Data Consent Forms kept by Local Meetings. </w:t>
            </w:r>
          </w:p>
          <w:p w14:paraId="37D1A58A" w14:textId="6D437051" w:rsidR="004052DC" w:rsidRDefault="004052DC" w:rsidP="00682ADD">
            <w:pPr>
              <w:spacing w:after="100" w:afterAutospacing="1" w:line="240" w:lineRule="auto"/>
              <w:jc w:val="both"/>
            </w:pPr>
            <w:r>
              <w:t>Technical and organisational measures</w:t>
            </w:r>
            <w:r w:rsidR="006A0182">
              <w:t xml:space="preserve">: </w:t>
            </w:r>
          </w:p>
          <w:p w14:paraId="4F38D5CD" w14:textId="5E220C7D" w:rsidR="002C2FA6" w:rsidRDefault="002C2FA6" w:rsidP="00682ADD">
            <w:pPr>
              <w:spacing w:after="100" w:afterAutospacing="1" w:line="240" w:lineRule="auto"/>
              <w:jc w:val="both"/>
            </w:pPr>
            <w:r>
              <w:t>Computer systems, password and Anti-virus protected by role-holders (Clerks, Treasurers, Elders and Overseers).</w:t>
            </w:r>
          </w:p>
          <w:p w14:paraId="4E548351" w14:textId="7B51D5D5" w:rsidR="002C2FA6" w:rsidRDefault="002C2FA6" w:rsidP="00682ADD">
            <w:pPr>
              <w:spacing w:after="100" w:afterAutospacing="1" w:line="240" w:lineRule="auto"/>
              <w:jc w:val="both"/>
            </w:pPr>
            <w:r>
              <w:t>Hard copy records in locked cupboards.</w:t>
            </w:r>
          </w:p>
          <w:p w14:paraId="00C86A4A" w14:textId="310E97FC" w:rsidR="004052DC" w:rsidRPr="006A0182" w:rsidRDefault="004052DC" w:rsidP="00682ADD">
            <w:pPr>
              <w:spacing w:after="100" w:afterAutospacing="1" w:line="240" w:lineRule="auto"/>
              <w:jc w:val="both"/>
              <w:rPr>
                <w:i/>
              </w:rPr>
            </w:pPr>
            <w:r>
              <w:t>Updates</w:t>
            </w:r>
            <w:r w:rsidR="006A0182">
              <w:t xml:space="preserve">: </w:t>
            </w:r>
            <w:r w:rsidR="00AD2C5D">
              <w:t>Annual of Membership Book</w:t>
            </w:r>
          </w:p>
          <w:p w14:paraId="23A2537B" w14:textId="0D853728" w:rsidR="002C2FA6" w:rsidRDefault="004052DC" w:rsidP="00682ADD">
            <w:pPr>
              <w:spacing w:after="100" w:afterAutospacing="1" w:line="240" w:lineRule="auto"/>
              <w:jc w:val="both"/>
            </w:pPr>
            <w:r>
              <w:t>Retention &amp; archiving</w:t>
            </w:r>
            <w:r w:rsidR="006A0182">
              <w:t xml:space="preserve">: </w:t>
            </w:r>
            <w:r w:rsidR="002C2FA6">
              <w:t>Records will be kept for the life of the Organisation in County Council Archives.</w:t>
            </w:r>
          </w:p>
        </w:tc>
      </w:tr>
      <w:tr w:rsidR="004052DC" w14:paraId="72F6141D" w14:textId="77777777" w:rsidTr="00682ADD">
        <w:tc>
          <w:tcPr>
            <w:tcW w:w="2062" w:type="dxa"/>
          </w:tcPr>
          <w:p w14:paraId="5367C439" w14:textId="77777777" w:rsidR="004052DC" w:rsidRDefault="004052DC" w:rsidP="004D0519">
            <w:pPr>
              <w:spacing w:after="0" w:line="240" w:lineRule="auto"/>
            </w:pPr>
            <w:r>
              <w:t>Breach</w:t>
            </w:r>
          </w:p>
        </w:tc>
        <w:tc>
          <w:tcPr>
            <w:tcW w:w="6954" w:type="dxa"/>
          </w:tcPr>
          <w:p w14:paraId="4EDF98CF" w14:textId="77777777" w:rsidR="00122B97" w:rsidRDefault="00122B97" w:rsidP="00682ADD">
            <w:pPr>
              <w:spacing w:after="100" w:afterAutospacing="1" w:line="240" w:lineRule="auto"/>
              <w:jc w:val="both"/>
            </w:pPr>
            <w:r>
              <w:t xml:space="preserve">In the event of a data breach (accidental or unlawful sharing, theft, loss, access to personal data), we will assess the risk to the data subjects involved and if </w:t>
            </w:r>
            <w:proofErr w:type="gramStart"/>
            <w:r>
              <w:t>necessary</w:t>
            </w:r>
            <w:proofErr w:type="gramEnd"/>
            <w:r>
              <w:t xml:space="preserve"> report the breach to the ICO.</w:t>
            </w:r>
          </w:p>
        </w:tc>
      </w:tr>
      <w:tr w:rsidR="004052DC" w14:paraId="4087BE5D" w14:textId="77777777" w:rsidTr="00682ADD">
        <w:tc>
          <w:tcPr>
            <w:tcW w:w="2062" w:type="dxa"/>
          </w:tcPr>
          <w:p w14:paraId="656E9159" w14:textId="77777777" w:rsidR="004052DC" w:rsidRDefault="004052DC" w:rsidP="004D0519">
            <w:pPr>
              <w:spacing w:after="0" w:line="240" w:lineRule="auto"/>
            </w:pPr>
            <w:r>
              <w:t>Rights</w:t>
            </w:r>
          </w:p>
        </w:tc>
        <w:tc>
          <w:tcPr>
            <w:tcW w:w="6954" w:type="dxa"/>
          </w:tcPr>
          <w:p w14:paraId="5DCAE410" w14:textId="77777777" w:rsidR="004052DC" w:rsidRDefault="00122B97" w:rsidP="00682ADD">
            <w:pPr>
              <w:spacing w:after="100" w:afterAutospacing="1" w:line="240" w:lineRule="auto"/>
              <w:jc w:val="both"/>
            </w:pPr>
            <w:r>
              <w:t xml:space="preserve">We will aim to uphold data subject’s rights over their data in accordance with GDPR. More information on data subjects rights can be found here: </w:t>
            </w:r>
            <w:hyperlink r:id="rId9" w:history="1">
              <w:r w:rsidR="00235132" w:rsidRPr="001640D9">
                <w:rPr>
                  <w:rStyle w:val="Hyperlink"/>
                </w:rPr>
                <w:t>https://ico.org.uk/for-organisations/guide-to-data-protection/guide-to-the-general-data-protection-regulation-gdpr/individual-rights/</w:t>
              </w:r>
            </w:hyperlink>
          </w:p>
          <w:p w14:paraId="4B9C26C2" w14:textId="0E826ED6" w:rsidR="00235132" w:rsidRDefault="00235132" w:rsidP="00682ADD">
            <w:pPr>
              <w:spacing w:after="100" w:afterAutospacing="1" w:line="240" w:lineRule="auto"/>
              <w:jc w:val="both"/>
            </w:pPr>
            <w:r>
              <w:t xml:space="preserve">If you wish to make a request regarding your data, please contact: </w:t>
            </w:r>
            <w:r w:rsidR="00682ADD">
              <w:t>Clerk to Trustees on 01782 822237</w:t>
            </w:r>
          </w:p>
        </w:tc>
      </w:tr>
      <w:tr w:rsidR="004052DC" w14:paraId="5BA76FC0" w14:textId="77777777" w:rsidTr="00682ADD">
        <w:tc>
          <w:tcPr>
            <w:tcW w:w="2062" w:type="dxa"/>
          </w:tcPr>
          <w:p w14:paraId="329EC01D" w14:textId="77777777" w:rsidR="004052DC" w:rsidRDefault="004052DC" w:rsidP="004D0519">
            <w:pPr>
              <w:spacing w:after="0" w:line="240" w:lineRule="auto"/>
            </w:pPr>
            <w:r>
              <w:t>Complaints</w:t>
            </w:r>
          </w:p>
        </w:tc>
        <w:tc>
          <w:tcPr>
            <w:tcW w:w="6954" w:type="dxa"/>
          </w:tcPr>
          <w:p w14:paraId="313F1222" w14:textId="56AAA207" w:rsidR="00122B97" w:rsidRPr="00122B97" w:rsidRDefault="00122B97" w:rsidP="001C377C">
            <w:pPr>
              <w:spacing w:after="100" w:afterAutospacing="1" w:line="240" w:lineRule="auto"/>
              <w:jc w:val="both"/>
            </w:pPr>
            <w:r>
              <w:t>Anyone who wishes to complain about how the meeting has handled their data, can contact</w:t>
            </w:r>
            <w:r w:rsidR="00AD2C5D">
              <w:t>: Clerk to Trustees on 01782 822237</w:t>
            </w:r>
            <w:r w:rsidR="001C377C">
              <w:t xml:space="preserve">.  </w:t>
            </w:r>
            <w:r>
              <w:t>If they</w:t>
            </w:r>
            <w:r w:rsidR="00037AAF">
              <w:t xml:space="preserve"> wish to take the complaint </w:t>
            </w:r>
            <w:r w:rsidR="00682ADD">
              <w:t>further,</w:t>
            </w:r>
            <w:r w:rsidR="00037AAF">
              <w:t xml:space="preserve"> they should contact the ICO.</w:t>
            </w:r>
          </w:p>
        </w:tc>
      </w:tr>
    </w:tbl>
    <w:p w14:paraId="415CC273" w14:textId="2F1BDC18" w:rsidR="00225016" w:rsidRDefault="000C774B"/>
    <w:p w14:paraId="5AD76154" w14:textId="13BDC0D7" w:rsidR="008D5589" w:rsidRDefault="008D5589"/>
    <w:p w14:paraId="719BAC1A" w14:textId="64026BA0" w:rsidR="008D5589" w:rsidRDefault="008D5589">
      <w:r>
        <w:lastRenderedPageBreak/>
        <w:t>Ratified by the Clerk of Staffordshire Area Meeting:</w:t>
      </w:r>
    </w:p>
    <w:p w14:paraId="1B009EE4" w14:textId="483CD878" w:rsidR="008D5589" w:rsidRDefault="008D5589">
      <w:r>
        <w:t>Name:</w:t>
      </w:r>
    </w:p>
    <w:p w14:paraId="614958AC" w14:textId="55DB9999" w:rsidR="008D5589" w:rsidRDefault="008D5589"/>
    <w:p w14:paraId="64A057A0" w14:textId="1CCC151D" w:rsidR="008D5589" w:rsidRDefault="008D5589">
      <w:r>
        <w:t>Date:</w:t>
      </w:r>
    </w:p>
    <w:p w14:paraId="5C52B28E" w14:textId="77777777" w:rsidR="008D5589" w:rsidRDefault="008D5589"/>
    <w:p w14:paraId="7CB91909" w14:textId="77777777" w:rsidR="008D5589" w:rsidRDefault="008D5589"/>
    <w:sectPr w:rsidR="008D5589">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AD1B1F" w14:textId="77777777" w:rsidR="000C774B" w:rsidRDefault="000C774B" w:rsidP="00962CF2">
      <w:pPr>
        <w:spacing w:after="0" w:line="240" w:lineRule="auto"/>
      </w:pPr>
      <w:r>
        <w:separator/>
      </w:r>
    </w:p>
  </w:endnote>
  <w:endnote w:type="continuationSeparator" w:id="0">
    <w:p w14:paraId="2FEEB1D9" w14:textId="77777777" w:rsidR="000C774B" w:rsidRDefault="000C774B" w:rsidP="00962C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79682232"/>
      <w:docPartObj>
        <w:docPartGallery w:val="Page Numbers (Bottom of Page)"/>
        <w:docPartUnique/>
      </w:docPartObj>
    </w:sdtPr>
    <w:sdtEndPr/>
    <w:sdtContent>
      <w:sdt>
        <w:sdtPr>
          <w:id w:val="-1705238520"/>
          <w:docPartObj>
            <w:docPartGallery w:val="Page Numbers (Top of Page)"/>
            <w:docPartUnique/>
          </w:docPartObj>
        </w:sdtPr>
        <w:sdtEndPr/>
        <w:sdtContent>
          <w:p w14:paraId="49B87D15" w14:textId="579A67D0" w:rsidR="00AD2C5D" w:rsidRDefault="00AD2C5D">
            <w:pPr>
              <w:pStyle w:val="Footer"/>
            </w:pPr>
            <w:r>
              <w:t xml:space="preserve">Page </w:t>
            </w:r>
            <w:r>
              <w:rPr>
                <w:b/>
                <w:bCs w:val="0"/>
                <w:szCs w:val="24"/>
              </w:rPr>
              <w:fldChar w:fldCharType="begin"/>
            </w:r>
            <w:r>
              <w:rPr>
                <w:b/>
              </w:rPr>
              <w:instrText xml:space="preserve"> PAGE </w:instrText>
            </w:r>
            <w:r>
              <w:rPr>
                <w:b/>
                <w:bCs w:val="0"/>
                <w:szCs w:val="24"/>
              </w:rPr>
              <w:fldChar w:fldCharType="separate"/>
            </w:r>
            <w:r>
              <w:rPr>
                <w:b/>
                <w:noProof/>
              </w:rPr>
              <w:t>2</w:t>
            </w:r>
            <w:r>
              <w:rPr>
                <w:b/>
                <w:bCs w:val="0"/>
                <w:szCs w:val="24"/>
              </w:rPr>
              <w:fldChar w:fldCharType="end"/>
            </w:r>
            <w:r>
              <w:t xml:space="preserve"> of </w:t>
            </w:r>
            <w:r>
              <w:rPr>
                <w:b/>
                <w:bCs w:val="0"/>
                <w:szCs w:val="24"/>
              </w:rPr>
              <w:fldChar w:fldCharType="begin"/>
            </w:r>
            <w:r>
              <w:rPr>
                <w:b/>
              </w:rPr>
              <w:instrText xml:space="preserve"> NUMPAGES  </w:instrText>
            </w:r>
            <w:r>
              <w:rPr>
                <w:b/>
                <w:bCs w:val="0"/>
                <w:szCs w:val="24"/>
              </w:rPr>
              <w:fldChar w:fldCharType="separate"/>
            </w:r>
            <w:r>
              <w:rPr>
                <w:b/>
                <w:noProof/>
              </w:rPr>
              <w:t>2</w:t>
            </w:r>
            <w:r>
              <w:rPr>
                <w:b/>
                <w:bCs w:val="0"/>
                <w:szCs w:val="24"/>
              </w:rPr>
              <w:fldChar w:fldCharType="end"/>
            </w:r>
            <w:r>
              <w:rPr>
                <w:b/>
                <w:bCs w:val="0"/>
                <w:szCs w:val="24"/>
              </w:rPr>
              <w:tab/>
            </w:r>
            <w:r>
              <w:rPr>
                <w:b/>
                <w:bCs w:val="0"/>
                <w:szCs w:val="24"/>
              </w:rPr>
              <w:tab/>
              <w:t>April 2022</w:t>
            </w:r>
          </w:p>
        </w:sdtContent>
      </w:sdt>
    </w:sdtContent>
  </w:sdt>
  <w:p w14:paraId="5CECDCFA" w14:textId="77777777" w:rsidR="00AD2C5D" w:rsidRDefault="00AD2C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3E2528" w14:textId="77777777" w:rsidR="000C774B" w:rsidRDefault="000C774B" w:rsidP="00962CF2">
      <w:pPr>
        <w:spacing w:after="0" w:line="240" w:lineRule="auto"/>
      </w:pPr>
      <w:r>
        <w:separator/>
      </w:r>
    </w:p>
  </w:footnote>
  <w:footnote w:type="continuationSeparator" w:id="0">
    <w:p w14:paraId="03F1EC47" w14:textId="77777777" w:rsidR="000C774B" w:rsidRDefault="000C774B" w:rsidP="00962C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Look w:val="04A0" w:firstRow="1" w:lastRow="0" w:firstColumn="1" w:lastColumn="0" w:noHBand="0" w:noVBand="1"/>
    </w:tblPr>
    <w:tblGrid>
      <w:gridCol w:w="6941"/>
      <w:gridCol w:w="2075"/>
    </w:tblGrid>
    <w:tr w:rsidR="003F10C3" w14:paraId="03DB2301" w14:textId="77777777" w:rsidTr="00E35DD4">
      <w:tc>
        <w:tcPr>
          <w:tcW w:w="6941" w:type="dxa"/>
        </w:tcPr>
        <w:p w14:paraId="7F545B86" w14:textId="77777777" w:rsidR="003F10C3" w:rsidRDefault="003F10C3" w:rsidP="003F10C3">
          <w:pPr>
            <w:pStyle w:val="Header"/>
            <w:tabs>
              <w:tab w:val="clear" w:pos="4513"/>
              <w:tab w:val="clear" w:pos="9026"/>
              <w:tab w:val="left" w:pos="1632"/>
            </w:tabs>
          </w:pPr>
        </w:p>
        <w:p w14:paraId="62482B26" w14:textId="77777777" w:rsidR="003F10C3" w:rsidRDefault="003F10C3" w:rsidP="003F10C3">
          <w:pPr>
            <w:pStyle w:val="Header"/>
            <w:tabs>
              <w:tab w:val="clear" w:pos="4513"/>
              <w:tab w:val="clear" w:pos="9026"/>
              <w:tab w:val="left" w:pos="1632"/>
            </w:tabs>
            <w:jc w:val="center"/>
            <w:rPr>
              <w:rFonts w:cs="Arial"/>
              <w:b/>
              <w:bCs w:val="0"/>
              <w:sz w:val="28"/>
              <w:szCs w:val="28"/>
            </w:rPr>
          </w:pPr>
          <w:r w:rsidRPr="00692A4D">
            <w:rPr>
              <w:rFonts w:cs="Arial"/>
              <w:b/>
              <w:sz w:val="28"/>
              <w:szCs w:val="28"/>
            </w:rPr>
            <w:t xml:space="preserve">Staffordshire Area </w:t>
          </w:r>
          <w:r>
            <w:rPr>
              <w:rFonts w:cs="Arial"/>
              <w:b/>
              <w:sz w:val="28"/>
              <w:szCs w:val="28"/>
            </w:rPr>
            <w:t xml:space="preserve">Quaker </w:t>
          </w:r>
          <w:r w:rsidRPr="00692A4D">
            <w:rPr>
              <w:rFonts w:cs="Arial"/>
              <w:b/>
              <w:sz w:val="28"/>
              <w:szCs w:val="28"/>
            </w:rPr>
            <w:t>Meeting Trustees</w:t>
          </w:r>
        </w:p>
        <w:p w14:paraId="05AC3A3C" w14:textId="1F59B300" w:rsidR="003F10C3" w:rsidRDefault="003F10C3" w:rsidP="003F10C3">
          <w:pPr>
            <w:pStyle w:val="Header"/>
            <w:tabs>
              <w:tab w:val="clear" w:pos="4513"/>
              <w:tab w:val="clear" w:pos="9026"/>
              <w:tab w:val="left" w:pos="1632"/>
            </w:tabs>
            <w:jc w:val="center"/>
            <w:rPr>
              <w:rFonts w:cs="Arial"/>
              <w:b/>
              <w:sz w:val="28"/>
              <w:szCs w:val="28"/>
            </w:rPr>
          </w:pPr>
          <w:r>
            <w:rPr>
              <w:rFonts w:cs="Arial"/>
              <w:b/>
              <w:sz w:val="28"/>
              <w:szCs w:val="28"/>
            </w:rPr>
            <w:t xml:space="preserve">Friends Meeting House, 8B Summerfield Road, Wolverhampton WV1 4PR </w:t>
          </w:r>
        </w:p>
        <w:p w14:paraId="4F34BB60" w14:textId="77777777" w:rsidR="001C377C" w:rsidRDefault="001C377C" w:rsidP="003F10C3">
          <w:pPr>
            <w:pStyle w:val="Header"/>
            <w:tabs>
              <w:tab w:val="clear" w:pos="4513"/>
              <w:tab w:val="clear" w:pos="9026"/>
              <w:tab w:val="left" w:pos="1632"/>
            </w:tabs>
            <w:jc w:val="center"/>
            <w:rPr>
              <w:rFonts w:cs="Arial"/>
              <w:b/>
              <w:sz w:val="28"/>
              <w:szCs w:val="28"/>
            </w:rPr>
          </w:pPr>
        </w:p>
        <w:p w14:paraId="4E04E2A1" w14:textId="078D805B" w:rsidR="00AD2C5D" w:rsidRPr="00692A4D" w:rsidRDefault="00AD2C5D" w:rsidP="003F10C3">
          <w:pPr>
            <w:pStyle w:val="Header"/>
            <w:tabs>
              <w:tab w:val="clear" w:pos="4513"/>
              <w:tab w:val="clear" w:pos="9026"/>
              <w:tab w:val="left" w:pos="1632"/>
            </w:tabs>
            <w:jc w:val="center"/>
            <w:rPr>
              <w:rFonts w:cs="Arial"/>
              <w:b/>
              <w:bCs w:val="0"/>
              <w:sz w:val="28"/>
              <w:szCs w:val="28"/>
            </w:rPr>
          </w:pPr>
          <w:r>
            <w:rPr>
              <w:rFonts w:cs="Arial"/>
              <w:b/>
              <w:bCs w:val="0"/>
              <w:sz w:val="28"/>
              <w:szCs w:val="28"/>
            </w:rPr>
            <w:t>Policy on Data Protection</w:t>
          </w:r>
        </w:p>
        <w:p w14:paraId="3B42B2B7" w14:textId="77777777" w:rsidR="003F10C3" w:rsidRDefault="003F10C3" w:rsidP="003F10C3">
          <w:pPr>
            <w:pStyle w:val="Header"/>
            <w:tabs>
              <w:tab w:val="clear" w:pos="4513"/>
              <w:tab w:val="clear" w:pos="9026"/>
              <w:tab w:val="left" w:pos="1632"/>
            </w:tabs>
          </w:pPr>
        </w:p>
      </w:tc>
      <w:tc>
        <w:tcPr>
          <w:tcW w:w="2075" w:type="dxa"/>
        </w:tcPr>
        <w:p w14:paraId="08CEE2B0" w14:textId="77777777" w:rsidR="003F10C3" w:rsidRDefault="003F10C3" w:rsidP="003F10C3">
          <w:pPr>
            <w:pStyle w:val="Header"/>
            <w:tabs>
              <w:tab w:val="clear" w:pos="4513"/>
              <w:tab w:val="clear" w:pos="9026"/>
              <w:tab w:val="left" w:pos="1632"/>
            </w:tabs>
          </w:pPr>
          <w:r>
            <w:rPr>
              <w:noProof/>
            </w:rPr>
            <w:drawing>
              <wp:inline distT="0" distB="0" distL="0" distR="0" wp14:anchorId="08DA7F29" wp14:editId="414CF84C">
                <wp:extent cx="1165225" cy="1036320"/>
                <wp:effectExtent l="0" t="0" r="0" b="0"/>
                <wp:docPr id="1" name="Picture 1"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graphical user interface&#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29407" cy="1093402"/>
                        </a:xfrm>
                        <a:prstGeom prst="rect">
                          <a:avLst/>
                        </a:prstGeom>
                        <a:noFill/>
                        <a:ln>
                          <a:noFill/>
                        </a:ln>
                      </pic:spPr>
                    </pic:pic>
                  </a:graphicData>
                </a:graphic>
              </wp:inline>
            </w:drawing>
          </w:r>
        </w:p>
      </w:tc>
    </w:tr>
  </w:tbl>
  <w:p w14:paraId="25B8EB54" w14:textId="77777777" w:rsidR="00962CF2" w:rsidRPr="003F10C3" w:rsidRDefault="00962CF2" w:rsidP="003F10C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rPr>
        <w:rFonts w:ascii="Courier New" w:hAnsi="Courier New" w:cs="Courier New"/>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1676B87"/>
    <w:multiLevelType w:val="hybridMultilevel"/>
    <w:tmpl w:val="374E3C78"/>
    <w:lvl w:ilvl="0" w:tplc="65FC094E">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835148550">
    <w:abstractNumId w:val="0"/>
  </w:num>
  <w:num w:numId="2" w16cid:durableId="13292076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2CF2"/>
    <w:rsid w:val="000031E4"/>
    <w:rsid w:val="000069F9"/>
    <w:rsid w:val="00037AAF"/>
    <w:rsid w:val="00057F95"/>
    <w:rsid w:val="000A4AD5"/>
    <w:rsid w:val="000A52CA"/>
    <w:rsid w:val="000C774B"/>
    <w:rsid w:val="00116865"/>
    <w:rsid w:val="00121718"/>
    <w:rsid w:val="00122B97"/>
    <w:rsid w:val="00166F4D"/>
    <w:rsid w:val="00182E36"/>
    <w:rsid w:val="00193AC8"/>
    <w:rsid w:val="001C377C"/>
    <w:rsid w:val="002045B3"/>
    <w:rsid w:val="00235132"/>
    <w:rsid w:val="00247CDF"/>
    <w:rsid w:val="00286120"/>
    <w:rsid w:val="002C2FA6"/>
    <w:rsid w:val="003A1B46"/>
    <w:rsid w:val="003B78AA"/>
    <w:rsid w:val="003F10C3"/>
    <w:rsid w:val="004052DC"/>
    <w:rsid w:val="00405F4C"/>
    <w:rsid w:val="00453AB7"/>
    <w:rsid w:val="00471011"/>
    <w:rsid w:val="004779ED"/>
    <w:rsid w:val="004D0519"/>
    <w:rsid w:val="005351CC"/>
    <w:rsid w:val="00593757"/>
    <w:rsid w:val="005A09C9"/>
    <w:rsid w:val="005E16FE"/>
    <w:rsid w:val="005E3904"/>
    <w:rsid w:val="00621A9E"/>
    <w:rsid w:val="006313C5"/>
    <w:rsid w:val="00671C07"/>
    <w:rsid w:val="00682ADD"/>
    <w:rsid w:val="006A0182"/>
    <w:rsid w:val="006B4A6E"/>
    <w:rsid w:val="006D4983"/>
    <w:rsid w:val="006F35E5"/>
    <w:rsid w:val="007152F4"/>
    <w:rsid w:val="00782EDB"/>
    <w:rsid w:val="007908DA"/>
    <w:rsid w:val="007A306B"/>
    <w:rsid w:val="007C4B5F"/>
    <w:rsid w:val="007C55D5"/>
    <w:rsid w:val="007D354F"/>
    <w:rsid w:val="007D6567"/>
    <w:rsid w:val="007E16DE"/>
    <w:rsid w:val="008449DE"/>
    <w:rsid w:val="008D5589"/>
    <w:rsid w:val="008E5165"/>
    <w:rsid w:val="008E5519"/>
    <w:rsid w:val="00900A9D"/>
    <w:rsid w:val="00962CF2"/>
    <w:rsid w:val="00966A7E"/>
    <w:rsid w:val="0098084A"/>
    <w:rsid w:val="00981699"/>
    <w:rsid w:val="009C5205"/>
    <w:rsid w:val="009D6B16"/>
    <w:rsid w:val="009F1A61"/>
    <w:rsid w:val="00A03B15"/>
    <w:rsid w:val="00A66442"/>
    <w:rsid w:val="00A711E4"/>
    <w:rsid w:val="00A91F91"/>
    <w:rsid w:val="00AD1911"/>
    <w:rsid w:val="00AD2C5D"/>
    <w:rsid w:val="00AE283D"/>
    <w:rsid w:val="00AE7781"/>
    <w:rsid w:val="00B035AE"/>
    <w:rsid w:val="00B20A67"/>
    <w:rsid w:val="00B221AE"/>
    <w:rsid w:val="00B264E4"/>
    <w:rsid w:val="00BA7337"/>
    <w:rsid w:val="00BE33AD"/>
    <w:rsid w:val="00C0330C"/>
    <w:rsid w:val="00C422B6"/>
    <w:rsid w:val="00C624AA"/>
    <w:rsid w:val="00C77C5B"/>
    <w:rsid w:val="00CB4701"/>
    <w:rsid w:val="00CB785D"/>
    <w:rsid w:val="00CC1265"/>
    <w:rsid w:val="00CF76A5"/>
    <w:rsid w:val="00D8556E"/>
    <w:rsid w:val="00DE66D8"/>
    <w:rsid w:val="00E134A2"/>
    <w:rsid w:val="00E45284"/>
    <w:rsid w:val="00EA3F7A"/>
    <w:rsid w:val="00F1337B"/>
    <w:rsid w:val="00F9091E"/>
    <w:rsid w:val="00F94219"/>
    <w:rsid w:val="00F978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D5CC20"/>
  <w15:chartTrackingRefBased/>
  <w15:docId w15:val="{3BD54E39-DFE6-47EA-BF8B-BE856471F5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Calibri" w:hAnsi="Arial" w:cstheme="majorBidi"/>
        <w:bCs/>
        <w:sz w:val="24"/>
        <w:szCs w:val="26"/>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306B"/>
    <w:pPr>
      <w:spacing w:after="200" w:line="276" w:lineRule="auto"/>
    </w:pPr>
  </w:style>
  <w:style w:type="paragraph" w:styleId="Heading1">
    <w:name w:val="heading 1"/>
    <w:basedOn w:val="Normal"/>
    <w:next w:val="Normal"/>
    <w:link w:val="Heading1Char"/>
    <w:uiPriority w:val="9"/>
    <w:qFormat/>
    <w:rsid w:val="00471011"/>
    <w:pPr>
      <w:keepNext/>
      <w:keepLines/>
      <w:spacing w:before="240" w:after="0"/>
      <w:outlineLvl w:val="0"/>
    </w:pPr>
    <w:rPr>
      <w:rFonts w:eastAsia="Times New Roman"/>
      <w:b/>
      <w:bCs w:val="0"/>
      <w:sz w:val="32"/>
      <w:szCs w:val="32"/>
    </w:rPr>
  </w:style>
  <w:style w:type="paragraph" w:styleId="Heading2">
    <w:name w:val="heading 2"/>
    <w:basedOn w:val="Normal"/>
    <w:next w:val="Normal"/>
    <w:link w:val="Heading2Char"/>
    <w:uiPriority w:val="9"/>
    <w:unhideWhenUsed/>
    <w:qFormat/>
    <w:rsid w:val="009D6B16"/>
    <w:pPr>
      <w:keepNext/>
      <w:spacing w:before="240" w:after="60" w:line="240" w:lineRule="auto"/>
      <w:outlineLvl w:val="1"/>
    </w:pPr>
    <w:rPr>
      <w:rFonts w:eastAsia="Times New Roman" w:cstheme="minorBidi"/>
      <w:b/>
      <w:bCs w:val="0"/>
      <w:iCs/>
      <w:sz w:val="28"/>
      <w:szCs w:val="28"/>
    </w:rPr>
  </w:style>
  <w:style w:type="paragraph" w:styleId="Heading3">
    <w:name w:val="heading 3"/>
    <w:basedOn w:val="Normal"/>
    <w:next w:val="Normal"/>
    <w:link w:val="Heading3Char"/>
    <w:uiPriority w:val="9"/>
    <w:semiHidden/>
    <w:unhideWhenUsed/>
    <w:qFormat/>
    <w:rsid w:val="003B78AA"/>
    <w:pPr>
      <w:keepNext/>
      <w:spacing w:before="240" w:after="60"/>
      <w:outlineLvl w:val="2"/>
    </w:pPr>
    <w:rPr>
      <w:rFonts w:eastAsiaTheme="majorEastAsia"/>
      <w:b/>
      <w:bCs w:val="0"/>
    </w:rPr>
  </w:style>
  <w:style w:type="paragraph" w:styleId="Heading4">
    <w:name w:val="heading 4"/>
    <w:basedOn w:val="Normal"/>
    <w:next w:val="Normal"/>
    <w:link w:val="Heading4Char"/>
    <w:uiPriority w:val="9"/>
    <w:semiHidden/>
    <w:unhideWhenUsed/>
    <w:qFormat/>
    <w:rsid w:val="008E5519"/>
    <w:pPr>
      <w:keepNext/>
      <w:keepLines/>
      <w:spacing w:before="40" w:after="0"/>
      <w:outlineLvl w:val="3"/>
    </w:pPr>
    <w:rPr>
      <w:rFonts w:eastAsiaTheme="majorEastAsia"/>
      <w:iCs/>
      <w:u w:val="single"/>
    </w:rPr>
  </w:style>
  <w:style w:type="paragraph" w:styleId="Heading5">
    <w:name w:val="heading 5"/>
    <w:basedOn w:val="Normal"/>
    <w:next w:val="Normal"/>
    <w:link w:val="Heading5Char"/>
    <w:uiPriority w:val="9"/>
    <w:semiHidden/>
    <w:unhideWhenUsed/>
    <w:qFormat/>
    <w:rsid w:val="008E5519"/>
    <w:pPr>
      <w:keepNext/>
      <w:keepLines/>
      <w:spacing w:before="40" w:after="0"/>
      <w:outlineLvl w:val="4"/>
    </w:pPr>
    <w:rPr>
      <w:rFonts w:eastAsiaTheme="majorEastAsia"/>
      <w:i/>
    </w:rPr>
  </w:style>
  <w:style w:type="paragraph" w:styleId="Heading6">
    <w:name w:val="heading 6"/>
    <w:basedOn w:val="Normal"/>
    <w:next w:val="Normal"/>
    <w:link w:val="Heading6Char"/>
    <w:uiPriority w:val="9"/>
    <w:semiHidden/>
    <w:unhideWhenUsed/>
    <w:qFormat/>
    <w:rsid w:val="008E5519"/>
    <w:pPr>
      <w:keepNext/>
      <w:keepLines/>
      <w:spacing w:before="40" w:after="0"/>
      <w:outlineLvl w:val="5"/>
    </w:pPr>
    <w:rPr>
      <w:rFonts w:eastAsiaTheme="majorEastAsia"/>
    </w:rPr>
  </w:style>
  <w:style w:type="paragraph" w:styleId="Heading7">
    <w:name w:val="heading 7"/>
    <w:basedOn w:val="Normal"/>
    <w:next w:val="Normal"/>
    <w:link w:val="Heading7Char"/>
    <w:uiPriority w:val="9"/>
    <w:semiHidden/>
    <w:unhideWhenUsed/>
    <w:qFormat/>
    <w:rsid w:val="008E5519"/>
    <w:pPr>
      <w:keepNext/>
      <w:keepLines/>
      <w:spacing w:before="40" w:after="0"/>
      <w:outlineLvl w:val="6"/>
    </w:pPr>
    <w:rPr>
      <w:rFonts w:eastAsiaTheme="majorEastAsia"/>
      <w:i/>
      <w:iCs/>
    </w:rPr>
  </w:style>
  <w:style w:type="paragraph" w:styleId="Heading8">
    <w:name w:val="heading 8"/>
    <w:basedOn w:val="Normal"/>
    <w:next w:val="Normal"/>
    <w:link w:val="Heading8Char"/>
    <w:uiPriority w:val="9"/>
    <w:semiHidden/>
    <w:unhideWhenUsed/>
    <w:qFormat/>
    <w:rsid w:val="008E5519"/>
    <w:pPr>
      <w:keepNext/>
      <w:keepLines/>
      <w:spacing w:before="40" w:after="0"/>
      <w:outlineLvl w:val="7"/>
    </w:pPr>
    <w:rPr>
      <w:rFonts w:eastAsiaTheme="majorEastAsia"/>
      <w:sz w:val="21"/>
      <w:szCs w:val="21"/>
    </w:rPr>
  </w:style>
  <w:style w:type="paragraph" w:styleId="Heading9">
    <w:name w:val="heading 9"/>
    <w:basedOn w:val="Normal"/>
    <w:next w:val="Normal"/>
    <w:link w:val="Heading9Char"/>
    <w:uiPriority w:val="9"/>
    <w:semiHidden/>
    <w:unhideWhenUsed/>
    <w:qFormat/>
    <w:rsid w:val="008E5519"/>
    <w:pPr>
      <w:keepNext/>
      <w:keepLines/>
      <w:spacing w:before="40" w:after="0"/>
      <w:outlineLvl w:val="8"/>
    </w:pPr>
    <w:rPr>
      <w:rFonts w:eastAsiaTheme="majorEastAsia"/>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471011"/>
    <w:rPr>
      <w:rFonts w:eastAsia="Times New Roman"/>
      <w:b/>
      <w:bCs w:val="0"/>
      <w:sz w:val="32"/>
      <w:szCs w:val="32"/>
    </w:rPr>
  </w:style>
  <w:style w:type="character" w:customStyle="1" w:styleId="Heading2Char">
    <w:name w:val="Heading 2 Char"/>
    <w:link w:val="Heading2"/>
    <w:uiPriority w:val="9"/>
    <w:rsid w:val="009D6B16"/>
    <w:rPr>
      <w:rFonts w:ascii="Arial" w:eastAsia="Times New Roman" w:hAnsi="Arial"/>
      <w:b/>
      <w:bCs w:val="0"/>
      <w:iCs/>
      <w:sz w:val="28"/>
      <w:szCs w:val="28"/>
    </w:rPr>
  </w:style>
  <w:style w:type="character" w:customStyle="1" w:styleId="Heading3Char">
    <w:name w:val="Heading 3 Char"/>
    <w:basedOn w:val="DefaultParagraphFont"/>
    <w:link w:val="Heading3"/>
    <w:uiPriority w:val="9"/>
    <w:semiHidden/>
    <w:rsid w:val="003B78AA"/>
    <w:rPr>
      <w:rFonts w:ascii="Arial" w:eastAsiaTheme="majorEastAsia" w:hAnsi="Arial" w:cstheme="majorBidi"/>
      <w:b/>
      <w:bCs w:val="0"/>
      <w:sz w:val="24"/>
      <w:szCs w:val="26"/>
    </w:rPr>
  </w:style>
  <w:style w:type="paragraph" w:styleId="BodyText">
    <w:name w:val="Body Text"/>
    <w:basedOn w:val="Normal"/>
    <w:link w:val="BodyTextChar"/>
    <w:uiPriority w:val="99"/>
    <w:semiHidden/>
    <w:unhideWhenUsed/>
    <w:rsid w:val="00F9091E"/>
    <w:pPr>
      <w:spacing w:after="120"/>
    </w:pPr>
  </w:style>
  <w:style w:type="character" w:customStyle="1" w:styleId="BodyTextChar">
    <w:name w:val="Body Text Char"/>
    <w:basedOn w:val="DefaultParagraphFont"/>
    <w:link w:val="BodyText"/>
    <w:uiPriority w:val="99"/>
    <w:semiHidden/>
    <w:rsid w:val="00F9091E"/>
    <w:rPr>
      <w:rFonts w:ascii="Arial" w:hAnsi="Arial" w:cs="Times New Roman"/>
      <w:sz w:val="24"/>
    </w:rPr>
  </w:style>
  <w:style w:type="character" w:customStyle="1" w:styleId="Heading4Char">
    <w:name w:val="Heading 4 Char"/>
    <w:basedOn w:val="DefaultParagraphFont"/>
    <w:link w:val="Heading4"/>
    <w:uiPriority w:val="9"/>
    <w:semiHidden/>
    <w:rsid w:val="008E5519"/>
    <w:rPr>
      <w:rFonts w:ascii="Arial" w:eastAsiaTheme="majorEastAsia" w:hAnsi="Arial" w:cstheme="majorBidi"/>
      <w:iCs/>
      <w:sz w:val="24"/>
      <w:u w:val="single"/>
    </w:rPr>
  </w:style>
  <w:style w:type="character" w:customStyle="1" w:styleId="Heading5Char">
    <w:name w:val="Heading 5 Char"/>
    <w:basedOn w:val="DefaultParagraphFont"/>
    <w:link w:val="Heading5"/>
    <w:uiPriority w:val="9"/>
    <w:semiHidden/>
    <w:rsid w:val="008E5519"/>
    <w:rPr>
      <w:rFonts w:ascii="Arial" w:eastAsiaTheme="majorEastAsia" w:hAnsi="Arial" w:cstheme="majorBidi"/>
      <w:i/>
      <w:sz w:val="24"/>
    </w:rPr>
  </w:style>
  <w:style w:type="character" w:customStyle="1" w:styleId="Heading6Char">
    <w:name w:val="Heading 6 Char"/>
    <w:basedOn w:val="DefaultParagraphFont"/>
    <w:link w:val="Heading6"/>
    <w:uiPriority w:val="9"/>
    <w:semiHidden/>
    <w:rsid w:val="008E5519"/>
    <w:rPr>
      <w:rFonts w:ascii="Arial" w:eastAsiaTheme="majorEastAsia" w:hAnsi="Arial" w:cstheme="majorBidi"/>
      <w:sz w:val="24"/>
    </w:rPr>
  </w:style>
  <w:style w:type="character" w:customStyle="1" w:styleId="Heading7Char">
    <w:name w:val="Heading 7 Char"/>
    <w:basedOn w:val="DefaultParagraphFont"/>
    <w:link w:val="Heading7"/>
    <w:uiPriority w:val="9"/>
    <w:semiHidden/>
    <w:rsid w:val="008E5519"/>
    <w:rPr>
      <w:rFonts w:ascii="Arial" w:eastAsiaTheme="majorEastAsia" w:hAnsi="Arial" w:cstheme="majorBidi"/>
      <w:i/>
      <w:iCs/>
      <w:sz w:val="24"/>
    </w:rPr>
  </w:style>
  <w:style w:type="character" w:customStyle="1" w:styleId="Heading8Char">
    <w:name w:val="Heading 8 Char"/>
    <w:basedOn w:val="DefaultParagraphFont"/>
    <w:link w:val="Heading8"/>
    <w:uiPriority w:val="9"/>
    <w:semiHidden/>
    <w:rsid w:val="008E5519"/>
    <w:rPr>
      <w:rFonts w:ascii="Arial" w:eastAsiaTheme="majorEastAsia" w:hAnsi="Arial" w:cstheme="majorBidi"/>
      <w:sz w:val="21"/>
      <w:szCs w:val="21"/>
    </w:rPr>
  </w:style>
  <w:style w:type="character" w:customStyle="1" w:styleId="Heading9Char">
    <w:name w:val="Heading 9 Char"/>
    <w:basedOn w:val="DefaultParagraphFont"/>
    <w:link w:val="Heading9"/>
    <w:uiPriority w:val="9"/>
    <w:semiHidden/>
    <w:rsid w:val="008E5519"/>
    <w:rPr>
      <w:rFonts w:ascii="Arial" w:eastAsiaTheme="majorEastAsia" w:hAnsi="Arial" w:cstheme="majorBidi"/>
      <w:i/>
      <w:iCs/>
      <w:color w:val="272727" w:themeColor="text1" w:themeTint="D8"/>
      <w:sz w:val="21"/>
      <w:szCs w:val="21"/>
    </w:rPr>
  </w:style>
  <w:style w:type="paragraph" w:styleId="Title">
    <w:name w:val="Title"/>
    <w:basedOn w:val="Normal"/>
    <w:next w:val="Normal"/>
    <w:link w:val="TitleChar"/>
    <w:uiPriority w:val="10"/>
    <w:qFormat/>
    <w:rsid w:val="008E5519"/>
    <w:pPr>
      <w:spacing w:after="0" w:line="240" w:lineRule="auto"/>
      <w:contextualSpacing/>
    </w:pPr>
    <w:rPr>
      <w:rFonts w:eastAsiaTheme="majorEastAsia"/>
      <w:spacing w:val="-10"/>
      <w:kern w:val="28"/>
      <w:sz w:val="56"/>
      <w:szCs w:val="56"/>
    </w:rPr>
  </w:style>
  <w:style w:type="character" w:customStyle="1" w:styleId="TitleChar">
    <w:name w:val="Title Char"/>
    <w:basedOn w:val="DefaultParagraphFont"/>
    <w:link w:val="Title"/>
    <w:uiPriority w:val="10"/>
    <w:rsid w:val="008E5519"/>
    <w:rPr>
      <w:rFonts w:ascii="Arial" w:eastAsiaTheme="majorEastAsia" w:hAnsi="Arial" w:cstheme="majorBidi"/>
      <w:spacing w:val="-10"/>
      <w:kern w:val="28"/>
      <w:sz w:val="56"/>
      <w:szCs w:val="56"/>
    </w:rPr>
  </w:style>
  <w:style w:type="paragraph" w:styleId="Subtitle">
    <w:name w:val="Subtitle"/>
    <w:basedOn w:val="Normal"/>
    <w:next w:val="Normal"/>
    <w:link w:val="SubtitleChar"/>
    <w:uiPriority w:val="11"/>
    <w:qFormat/>
    <w:rsid w:val="008E5519"/>
    <w:pPr>
      <w:numPr>
        <w:ilvl w:val="1"/>
      </w:numPr>
      <w:spacing w:after="160"/>
    </w:pPr>
    <w:rPr>
      <w:rFonts w:eastAsiaTheme="minorEastAsia" w:cstheme="minorBidi"/>
      <w:color w:val="5A5A5A" w:themeColor="text1" w:themeTint="A5"/>
      <w:spacing w:val="15"/>
      <w:sz w:val="22"/>
    </w:rPr>
  </w:style>
  <w:style w:type="character" w:customStyle="1" w:styleId="SubtitleChar">
    <w:name w:val="Subtitle Char"/>
    <w:basedOn w:val="DefaultParagraphFont"/>
    <w:link w:val="Subtitle"/>
    <w:uiPriority w:val="11"/>
    <w:rsid w:val="008E5519"/>
    <w:rPr>
      <w:rFonts w:ascii="Arial" w:eastAsiaTheme="minorEastAsia" w:hAnsi="Arial"/>
      <w:color w:val="5A5A5A" w:themeColor="text1" w:themeTint="A5"/>
      <w:spacing w:val="15"/>
    </w:rPr>
  </w:style>
  <w:style w:type="paragraph" w:styleId="Header">
    <w:name w:val="header"/>
    <w:basedOn w:val="Normal"/>
    <w:link w:val="HeaderChar"/>
    <w:uiPriority w:val="99"/>
    <w:unhideWhenUsed/>
    <w:rsid w:val="00962CF2"/>
    <w:pPr>
      <w:tabs>
        <w:tab w:val="center" w:pos="4513"/>
        <w:tab w:val="right" w:pos="9026"/>
      </w:tabs>
      <w:spacing w:after="0" w:line="240" w:lineRule="auto"/>
    </w:pPr>
  </w:style>
  <w:style w:type="character" w:customStyle="1" w:styleId="HeaderChar">
    <w:name w:val="Header Char"/>
    <w:basedOn w:val="DefaultParagraphFont"/>
    <w:link w:val="Header"/>
    <w:uiPriority w:val="99"/>
    <w:rsid w:val="00962CF2"/>
  </w:style>
  <w:style w:type="paragraph" w:styleId="Footer">
    <w:name w:val="footer"/>
    <w:basedOn w:val="Normal"/>
    <w:link w:val="FooterChar"/>
    <w:uiPriority w:val="99"/>
    <w:unhideWhenUsed/>
    <w:rsid w:val="00962CF2"/>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2CF2"/>
  </w:style>
  <w:style w:type="table" w:styleId="TableGrid">
    <w:name w:val="Table Grid"/>
    <w:basedOn w:val="TableNormal"/>
    <w:uiPriority w:val="39"/>
    <w:rsid w:val="00962C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052DC"/>
    <w:pPr>
      <w:ind w:left="720"/>
      <w:contextualSpacing/>
    </w:pPr>
  </w:style>
  <w:style w:type="character" w:styleId="Hyperlink">
    <w:name w:val="Hyperlink"/>
    <w:basedOn w:val="DefaultParagraphFont"/>
    <w:uiPriority w:val="99"/>
    <w:unhideWhenUsed/>
    <w:rsid w:val="00037AA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co.org.u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legislation.gov.uk/ukpga/2018/12/contents/enacted"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ico.org.uk/for-organisations/guide-to-data-protection/guide-to-the-general-data-protection-regulation-gdpr/individual-right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4</Pages>
  <Words>783</Words>
  <Characters>4467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RSOF</Company>
  <LinksUpToDate>false</LinksUpToDate>
  <CharactersWithSpaces>5240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McQuillan</dc:creator>
  <cp:keywords/>
  <dc:description/>
  <cp:lastModifiedBy>stephen langford</cp:lastModifiedBy>
  <cp:revision>4</cp:revision>
  <dcterms:created xsi:type="dcterms:W3CDTF">2022-04-27T10:21:00Z</dcterms:created>
  <dcterms:modified xsi:type="dcterms:W3CDTF">2022-06-30T17:17:00Z</dcterms:modified>
</cp:coreProperties>
</file>